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1" w:rsidRDefault="00A95C71" w:rsidP="00A95C71">
      <w:pPr>
        <w:pStyle w:val="20"/>
        <w:shd w:val="clear" w:color="auto" w:fill="auto"/>
        <w:tabs>
          <w:tab w:val="right" w:pos="8335"/>
          <w:tab w:val="right" w:pos="9367"/>
        </w:tabs>
        <w:spacing w:after="0" w:line="240" w:lineRule="auto"/>
        <w:ind w:firstLine="1622"/>
      </w:pPr>
      <w:r>
        <w:t xml:space="preserve">                                                                             Утверждено приказом   </w:t>
      </w:r>
    </w:p>
    <w:p w:rsidR="00A95C71" w:rsidRDefault="00A95C71" w:rsidP="00A95C71">
      <w:pPr>
        <w:pStyle w:val="20"/>
        <w:shd w:val="clear" w:color="auto" w:fill="auto"/>
        <w:tabs>
          <w:tab w:val="right" w:pos="8335"/>
          <w:tab w:val="right" w:pos="9367"/>
        </w:tabs>
        <w:spacing w:after="0" w:line="240" w:lineRule="auto"/>
        <w:ind w:firstLine="1622"/>
      </w:pPr>
      <w:r>
        <w:t xml:space="preserve">                                                                             № 64 от 10.06.2015</w:t>
      </w:r>
      <w:r w:rsidR="00E846FC">
        <w:t xml:space="preserve"> </w:t>
      </w:r>
    </w:p>
    <w:p w:rsidR="007D42D5" w:rsidRDefault="00A95C71" w:rsidP="00A95C71">
      <w:pPr>
        <w:pStyle w:val="20"/>
        <w:shd w:val="clear" w:color="auto" w:fill="auto"/>
        <w:tabs>
          <w:tab w:val="right" w:pos="8335"/>
          <w:tab w:val="right" w:pos="9367"/>
        </w:tabs>
        <w:spacing w:after="0" w:line="240" w:lineRule="auto"/>
        <w:ind w:firstLine="1622"/>
      </w:pPr>
      <w:r>
        <w:t xml:space="preserve">                                                                             Заведующий</w:t>
      </w:r>
      <w:r w:rsidR="004561BE">
        <w:t xml:space="preserve">         </w:t>
      </w:r>
      <w:r>
        <w:t>Г.В. Ушакова</w:t>
      </w:r>
    </w:p>
    <w:p w:rsidR="00A95C71" w:rsidRDefault="00A95C71" w:rsidP="00A95C71">
      <w:pPr>
        <w:pStyle w:val="20"/>
        <w:shd w:val="clear" w:color="auto" w:fill="auto"/>
        <w:tabs>
          <w:tab w:val="right" w:pos="8335"/>
          <w:tab w:val="right" w:pos="9367"/>
        </w:tabs>
        <w:spacing w:after="0" w:line="240" w:lineRule="auto"/>
        <w:ind w:firstLine="1622"/>
      </w:pPr>
    </w:p>
    <w:p w:rsidR="007D42D5" w:rsidRDefault="00E846FC">
      <w:pPr>
        <w:pStyle w:val="30"/>
        <w:shd w:val="clear" w:color="auto" w:fill="auto"/>
        <w:spacing w:before="0" w:after="16" w:line="270" w:lineRule="exact"/>
      </w:pPr>
      <w:r>
        <w:t>Положение о порядке доступа педагогических работников</w:t>
      </w:r>
    </w:p>
    <w:p w:rsidR="007D42D5" w:rsidRDefault="00E846FC" w:rsidP="00191CA8">
      <w:pPr>
        <w:pStyle w:val="30"/>
        <w:shd w:val="clear" w:color="auto" w:fill="auto"/>
        <w:spacing w:before="0" w:after="0" w:line="384" w:lineRule="exact"/>
      </w:pPr>
      <w:r>
        <w:t>муниципального бюджетного дошкольного обр</w:t>
      </w:r>
      <w:r w:rsidR="00A95C71">
        <w:t>азовательного учреждения «Детский сад №38 «Апельсин</w:t>
      </w:r>
      <w:r>
        <w:t>», к информационно-телекоммуникационным сетям и базам данных, учебным и методическим материалам, музейным фондам, материально</w:t>
      </w:r>
      <w:r>
        <w:softHyphen/>
      </w:r>
      <w:r w:rsidR="00A95C71">
        <w:t>-</w:t>
      </w:r>
      <w:r>
        <w:t>техническим средствам обеспечения образовательной деятельности</w:t>
      </w:r>
    </w:p>
    <w:p w:rsidR="00191CA8" w:rsidRDefault="00191CA8" w:rsidP="00191CA8">
      <w:pPr>
        <w:pStyle w:val="30"/>
        <w:shd w:val="clear" w:color="auto" w:fill="auto"/>
        <w:tabs>
          <w:tab w:val="left" w:pos="3846"/>
        </w:tabs>
        <w:spacing w:before="0" w:after="0" w:line="270" w:lineRule="exact"/>
        <w:jc w:val="both"/>
      </w:pPr>
    </w:p>
    <w:p w:rsidR="007D42D5" w:rsidRDefault="00E846FC" w:rsidP="00191CA8">
      <w:pPr>
        <w:pStyle w:val="30"/>
        <w:shd w:val="clear" w:color="auto" w:fill="auto"/>
        <w:tabs>
          <w:tab w:val="left" w:pos="3846"/>
        </w:tabs>
        <w:spacing w:before="0" w:after="0" w:line="270" w:lineRule="exact"/>
      </w:pPr>
      <w:r>
        <w:t>Общие положения.</w:t>
      </w:r>
    </w:p>
    <w:p w:rsidR="00191CA8" w:rsidRDefault="00191CA8" w:rsidP="00191CA8">
      <w:pPr>
        <w:pStyle w:val="30"/>
        <w:shd w:val="clear" w:color="auto" w:fill="auto"/>
        <w:tabs>
          <w:tab w:val="left" w:pos="3846"/>
        </w:tabs>
        <w:spacing w:before="0" w:after="0" w:line="270" w:lineRule="exact"/>
        <w:jc w:val="both"/>
      </w:pPr>
    </w:p>
    <w:p w:rsidR="007D42D5" w:rsidRDefault="00E846FC" w:rsidP="00191CA8">
      <w:pPr>
        <w:pStyle w:val="1"/>
        <w:numPr>
          <w:ilvl w:val="1"/>
          <w:numId w:val="1"/>
        </w:numPr>
        <w:shd w:val="clear" w:color="auto" w:fill="auto"/>
        <w:tabs>
          <w:tab w:val="left" w:pos="2065"/>
        </w:tabs>
        <w:spacing w:before="0"/>
      </w:pPr>
      <w:r>
        <w:t>Настоящее</w:t>
      </w:r>
      <w:r>
        <w:tab/>
        <w:t>Положение определяет порядок доступа работников муниципального бюджетного дошкольного обр</w:t>
      </w:r>
      <w:r w:rsidR="004561BE">
        <w:t xml:space="preserve">азовательного учреждения «Детский сад </w:t>
      </w:r>
      <w:r w:rsidR="00A95C71">
        <w:t xml:space="preserve"> №38</w:t>
      </w:r>
      <w:r w:rsidR="004561BE">
        <w:t xml:space="preserve"> «Апельсин</w:t>
      </w:r>
      <w:r>
        <w:t>», (далее МБДОУ, к информационно-телекоммуникационным сетям,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МБДОУ.</w:t>
      </w:r>
    </w:p>
    <w:p w:rsidR="007D42D5" w:rsidRDefault="00E846FC" w:rsidP="00191CA8">
      <w:pPr>
        <w:pStyle w:val="1"/>
        <w:numPr>
          <w:ilvl w:val="1"/>
          <w:numId w:val="1"/>
        </w:numPr>
        <w:shd w:val="clear" w:color="auto" w:fill="auto"/>
        <w:tabs>
          <w:tab w:val="left" w:pos="2065"/>
        </w:tabs>
        <w:spacing w:before="0"/>
      </w:pPr>
      <w:r>
        <w:t>Настоящее Положение разработано на основании Федерального закона от 29.12.2012 № 27Э-ФЗ «Об образовании в Российской Федерации»</w:t>
      </w:r>
    </w:p>
    <w:p w:rsidR="007D42D5" w:rsidRDefault="00E846FC">
      <w:pPr>
        <w:pStyle w:val="1"/>
        <w:numPr>
          <w:ilvl w:val="1"/>
          <w:numId w:val="1"/>
        </w:numPr>
        <w:shd w:val="clear" w:color="auto" w:fill="auto"/>
        <w:tabs>
          <w:tab w:val="left" w:pos="608"/>
        </w:tabs>
        <w:spacing w:before="0"/>
        <w:ind w:left="20" w:right="20"/>
      </w:pPr>
      <w:r>
        <w:t>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</w:t>
      </w:r>
    </w:p>
    <w:p w:rsidR="007D42D5" w:rsidRDefault="00E846FC">
      <w:pPr>
        <w:pStyle w:val="1"/>
        <w:numPr>
          <w:ilvl w:val="1"/>
          <w:numId w:val="1"/>
        </w:numPr>
        <w:shd w:val="clear" w:color="auto" w:fill="auto"/>
        <w:tabs>
          <w:tab w:val="left" w:pos="608"/>
        </w:tabs>
        <w:spacing w:before="0"/>
        <w:ind w:left="20" w:right="20"/>
      </w:pPr>
      <w:r>
        <w:t xml:space="preserve">В соответствии с подпунктом 8 пункта 3 ст.47 Федерального закона Российской Федерации от 29 декабря 2012 г. </w:t>
      </w:r>
      <w:r>
        <w:rPr>
          <w:lang w:val="en-US"/>
        </w:rPr>
        <w:t>N</w:t>
      </w:r>
      <w:r w:rsidRPr="00114149">
        <w:t xml:space="preserve"> </w:t>
      </w:r>
      <w:r>
        <w:t>273-ФЗ "Об Образовании в Российской Федерации" педагогические работники имеют право на бесплатное получение образовательных, методических услуг оказываемых в МБДОУ в порядке, установленном настоящим положением. 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МБДОУ, информационным ресурсам и базам данных, включая информационные музейные фонды (далее - ресурсам).</w:t>
      </w:r>
    </w:p>
    <w:p w:rsidR="007D42D5" w:rsidRDefault="00E846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943"/>
        </w:tabs>
        <w:spacing w:after="102" w:line="270" w:lineRule="exact"/>
        <w:ind w:left="1660" w:firstLine="0"/>
      </w:pPr>
      <w:bookmarkStart w:id="0" w:name="bookmark0"/>
      <w:r>
        <w:t>Порядок доступа педагогических работников</w:t>
      </w:r>
      <w:bookmarkEnd w:id="0"/>
    </w:p>
    <w:p w:rsidR="007D42D5" w:rsidRDefault="00E846F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49"/>
        </w:tabs>
        <w:spacing w:after="27" w:line="270" w:lineRule="exact"/>
        <w:ind w:left="20" w:firstLine="0"/>
      </w:pPr>
      <w:bookmarkStart w:id="1" w:name="bookmark1"/>
      <w:r>
        <w:t>К информационно-телекоммуникационной сети Интернет.</w:t>
      </w:r>
      <w:bookmarkEnd w:id="1"/>
    </w:p>
    <w:p w:rsidR="007D42D5" w:rsidRDefault="00E846FC">
      <w:pPr>
        <w:pStyle w:val="1"/>
        <w:shd w:val="clear" w:color="auto" w:fill="auto"/>
        <w:spacing w:before="0"/>
        <w:ind w:left="20" w:right="20"/>
      </w:pPr>
      <w:r>
        <w:t>2.1.1 Доступ педагогических работников к информационно</w:t>
      </w:r>
      <w:r>
        <w:softHyphen/>
      </w:r>
      <w:r>
        <w:lastRenderedPageBreak/>
        <w:t>телекоммуникационной сети Интернет осуществляется с персональных компьютеров (ноутбуков, планшетных компьютеров и т.п.) МБДОУ, подключенных к сети Интернет, без ограничения времени и потребленного трафика.</w:t>
      </w:r>
    </w:p>
    <w:p w:rsidR="007D42D5" w:rsidRDefault="00E846FC">
      <w:pPr>
        <w:pStyle w:val="1"/>
        <w:shd w:val="clear" w:color="auto" w:fill="auto"/>
        <w:spacing w:before="0"/>
        <w:ind w:left="20" w:right="20"/>
      </w:pPr>
      <w:r>
        <w:t>2.1.2. Для доступа к информационно-телекоммуникационным сетям в МБДОУ педагогическому работнику предоставляются идентификационные данные (логин и пароль, учётная запись). Предоставление доступа осуществляется системным администратором заместителем заведующего МБДОУ.</w:t>
      </w:r>
    </w:p>
    <w:p w:rsidR="007D42D5" w:rsidRDefault="00E846FC">
      <w:pPr>
        <w:pStyle w:val="30"/>
        <w:shd w:val="clear" w:color="auto" w:fill="auto"/>
        <w:spacing w:before="0" w:after="27" w:line="270" w:lineRule="exact"/>
      </w:pPr>
      <w:r>
        <w:t>3. Доступ к базам данных</w:t>
      </w:r>
    </w:p>
    <w:p w:rsidR="00191CA8" w:rsidRDefault="00E846FC">
      <w:pPr>
        <w:pStyle w:val="1"/>
        <w:numPr>
          <w:ilvl w:val="0"/>
          <w:numId w:val="2"/>
        </w:numPr>
        <w:shd w:val="clear" w:color="auto" w:fill="auto"/>
        <w:tabs>
          <w:tab w:val="left" w:pos="549"/>
        </w:tabs>
        <w:spacing w:before="0"/>
        <w:ind w:left="20" w:right="20"/>
      </w:pPr>
      <w:r>
        <w:t>Педагогическим работникам обеспечивается доступ к следующим электронным базам данных:</w:t>
      </w:r>
      <w:r w:rsidR="00191CA8">
        <w:t xml:space="preserve"> </w:t>
      </w:r>
      <w:r>
        <w:t>база данных КонсультантПлюс;</w:t>
      </w:r>
    </w:p>
    <w:p w:rsidR="00191CA8" w:rsidRDefault="00E846FC" w:rsidP="00191CA8">
      <w:pPr>
        <w:pStyle w:val="1"/>
        <w:shd w:val="clear" w:color="auto" w:fill="auto"/>
        <w:tabs>
          <w:tab w:val="left" w:pos="549"/>
        </w:tabs>
        <w:spacing w:before="0"/>
        <w:ind w:left="20" w:right="20"/>
      </w:pPr>
      <w:r>
        <w:t>- профессиональные базы данных;- информационные справочные системы;</w:t>
      </w:r>
    </w:p>
    <w:p w:rsidR="007D42D5" w:rsidRDefault="00E846FC" w:rsidP="00191CA8">
      <w:pPr>
        <w:pStyle w:val="1"/>
        <w:shd w:val="clear" w:color="auto" w:fill="auto"/>
        <w:tabs>
          <w:tab w:val="left" w:pos="549"/>
        </w:tabs>
        <w:spacing w:before="0"/>
        <w:ind w:left="20" w:right="20"/>
      </w:pPr>
      <w:r>
        <w:t>- поисковые системы.</w:t>
      </w:r>
    </w:p>
    <w:p w:rsidR="007D42D5" w:rsidRDefault="00E846FC">
      <w:pPr>
        <w:pStyle w:val="1"/>
        <w:numPr>
          <w:ilvl w:val="0"/>
          <w:numId w:val="2"/>
        </w:numPr>
        <w:shd w:val="clear" w:color="auto" w:fill="auto"/>
        <w:tabs>
          <w:tab w:val="left" w:pos="625"/>
        </w:tabs>
        <w:spacing w:before="0"/>
        <w:ind w:left="20" w:right="20"/>
      </w:pPr>
      <w:r>
        <w:t>Доступ к электронным базам данных осуществляется на условиях, указанных в договоре, заключенном МБДОУ с правообладателем электронных ресурсов (внешние базы данных).</w:t>
      </w:r>
    </w:p>
    <w:p w:rsidR="007D42D5" w:rsidRDefault="00E846F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749"/>
        </w:tabs>
        <w:spacing w:after="32" w:line="270" w:lineRule="exact"/>
        <w:ind w:left="1480" w:firstLine="0"/>
      </w:pPr>
      <w:bookmarkStart w:id="2" w:name="bookmark2"/>
      <w:r>
        <w:t>Доступ к учебным и методическим материалам.</w:t>
      </w:r>
      <w:bookmarkEnd w:id="2"/>
    </w:p>
    <w:p w:rsidR="007D42D5" w:rsidRDefault="00E846FC">
      <w:pPr>
        <w:pStyle w:val="1"/>
        <w:numPr>
          <w:ilvl w:val="1"/>
          <w:numId w:val="3"/>
        </w:numPr>
        <w:shd w:val="clear" w:color="auto" w:fill="auto"/>
        <w:tabs>
          <w:tab w:val="left" w:pos="625"/>
        </w:tabs>
        <w:spacing w:before="0"/>
        <w:ind w:left="20" w:right="20"/>
      </w:pPr>
      <w:r>
        <w:t>Учебные и методические материалы, размещаемые на официальном сайте МБДОУ, находятся в открытом доступе.</w:t>
      </w:r>
    </w:p>
    <w:p w:rsidR="007D42D5" w:rsidRDefault="00E846FC">
      <w:pPr>
        <w:pStyle w:val="1"/>
        <w:numPr>
          <w:ilvl w:val="1"/>
          <w:numId w:val="3"/>
        </w:numPr>
        <w:shd w:val="clear" w:color="auto" w:fill="auto"/>
        <w:tabs>
          <w:tab w:val="left" w:pos="625"/>
        </w:tabs>
        <w:spacing w:before="0"/>
        <w:ind w:left="20" w:right="20"/>
      </w:pPr>
      <w:r>
        <w:t>Педагогическим работникам по их запросам могут выдаваться во временное пользование учебные и методические материалы, входящие в оснащение кабинетов. Выдача педагогическим работникам во временное пользование учебных и методических материалов, входящих в оснащение кабинетов, осуществляется работником, на которого возложено заведование кабинетом. Срок, на который выдаются учебные и методические материалы, определяется работником, на которого возложено заведование кабинетом. Выдача педагогическому работнику и сдача им учебных и методических материалов фиксируются в журнале выдачи.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7D42D5" w:rsidRDefault="00E846F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34"/>
        </w:tabs>
        <w:spacing w:after="0" w:line="374" w:lineRule="exact"/>
        <w:ind w:left="2700" w:right="760"/>
        <w:jc w:val="left"/>
      </w:pPr>
      <w:bookmarkStart w:id="3" w:name="bookmark3"/>
      <w:r>
        <w:t>Доступ к материально-техническим средствам обеспечения образовательной деятельности.</w:t>
      </w:r>
      <w:bookmarkEnd w:id="3"/>
    </w:p>
    <w:p w:rsidR="007D42D5" w:rsidRDefault="00E846FC">
      <w:pPr>
        <w:pStyle w:val="1"/>
        <w:numPr>
          <w:ilvl w:val="1"/>
          <w:numId w:val="3"/>
        </w:numPr>
        <w:shd w:val="clear" w:color="auto" w:fill="auto"/>
        <w:tabs>
          <w:tab w:val="left" w:pos="721"/>
        </w:tabs>
        <w:spacing w:before="0"/>
        <w:ind w:left="20" w:right="20"/>
      </w:pPr>
      <w:r>
        <w:t xml:space="preserve">Доступ педагогических работников к материально-техническим средствам обеспечения образовательной деятельности осуществляется:- без ограничения к кабинетам, спортивному и музыкальному залам и иным помещениям и местам проведения занятий во время, определенное в </w:t>
      </w:r>
      <w:r>
        <w:lastRenderedPageBreak/>
        <w:t>расписании учебной деятельности.</w:t>
      </w:r>
    </w:p>
    <w:p w:rsidR="007D42D5" w:rsidRDefault="00E846FC">
      <w:pPr>
        <w:pStyle w:val="1"/>
        <w:numPr>
          <w:ilvl w:val="1"/>
          <w:numId w:val="3"/>
        </w:numPr>
        <w:shd w:val="clear" w:color="auto" w:fill="auto"/>
        <w:tabs>
          <w:tab w:val="left" w:pos="721"/>
        </w:tabs>
        <w:spacing w:before="0"/>
        <w:ind w:left="20" w:right="20"/>
      </w:pPr>
      <w: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2 рабочих дня до дня использования материально</w:t>
      </w:r>
      <w:r>
        <w:softHyphen/>
      </w:r>
      <w:r w:rsidR="002B6CA4">
        <w:t>-</w:t>
      </w:r>
      <w:r>
        <w:t>технических средств) на имя лица, ответственного за сохранность и правильное использование соответствующих средств.</w:t>
      </w:r>
    </w:p>
    <w:p w:rsidR="007D42D5" w:rsidRDefault="00E846FC">
      <w:pPr>
        <w:pStyle w:val="1"/>
        <w:numPr>
          <w:ilvl w:val="1"/>
          <w:numId w:val="3"/>
        </w:numPr>
        <w:shd w:val="clear" w:color="auto" w:fill="auto"/>
        <w:tabs>
          <w:tab w:val="left" w:pos="548"/>
        </w:tabs>
        <w:spacing w:before="0" w:line="365" w:lineRule="exact"/>
        <w:ind w:left="20" w:right="20"/>
      </w:pPr>
      <w:r>
        <w:t>Выдача педагогическом</w:t>
      </w:r>
      <w:r w:rsidR="002B6CA4">
        <w:t>у</w:t>
      </w:r>
      <w: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7D42D5" w:rsidRDefault="00E846FC">
      <w:pPr>
        <w:pStyle w:val="1"/>
        <w:numPr>
          <w:ilvl w:val="1"/>
          <w:numId w:val="3"/>
        </w:numPr>
        <w:shd w:val="clear" w:color="auto" w:fill="auto"/>
        <w:tabs>
          <w:tab w:val="left" w:pos="721"/>
        </w:tabs>
        <w:spacing w:before="0"/>
        <w:ind w:left="20" w:right="20"/>
      </w:pPr>
      <w:r>
        <w:t>Для копирования или тиражирования учебных и методических материалов педагогические работники имеют право пользоваться принтером.</w:t>
      </w:r>
    </w:p>
    <w:p w:rsidR="007D42D5" w:rsidRDefault="00E846FC">
      <w:pPr>
        <w:pStyle w:val="1"/>
        <w:numPr>
          <w:ilvl w:val="1"/>
          <w:numId w:val="3"/>
        </w:numPr>
        <w:shd w:val="clear" w:color="auto" w:fill="auto"/>
        <w:tabs>
          <w:tab w:val="left" w:pos="548"/>
        </w:tabs>
        <w:spacing w:before="0" w:after="206"/>
        <w:ind w:left="20" w:right="20"/>
      </w:pPr>
      <w:r>
        <w:t xml:space="preserve">Накопители информации </w:t>
      </w:r>
      <w:r w:rsidRPr="00114149">
        <w:t>(</w:t>
      </w:r>
      <w:r>
        <w:rPr>
          <w:lang w:val="en-US"/>
        </w:rPr>
        <w:t>CD</w:t>
      </w:r>
      <w:r w:rsidRPr="00114149">
        <w:t>-</w:t>
      </w:r>
      <w:r>
        <w:t>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7D42D5" w:rsidRDefault="002B6CA4">
      <w:pPr>
        <w:pStyle w:val="20"/>
        <w:shd w:val="clear" w:color="auto" w:fill="auto"/>
        <w:tabs>
          <w:tab w:val="right" w:pos="3956"/>
          <w:tab w:val="right" w:pos="5142"/>
        </w:tabs>
        <w:spacing w:after="0" w:line="413" w:lineRule="exact"/>
        <w:ind w:left="20"/>
        <w:jc w:val="both"/>
      </w:pPr>
      <w:r>
        <w:t xml:space="preserve"> </w:t>
      </w:r>
    </w:p>
    <w:sectPr w:rsidR="007D42D5" w:rsidSect="007D42D5">
      <w:type w:val="continuous"/>
      <w:pgSz w:w="11909" w:h="16838"/>
      <w:pgMar w:top="1629" w:right="1268" w:bottom="1629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FF" w:rsidRDefault="007C2FFF" w:rsidP="007D42D5">
      <w:r>
        <w:separator/>
      </w:r>
    </w:p>
  </w:endnote>
  <w:endnote w:type="continuationSeparator" w:id="1">
    <w:p w:rsidR="007C2FFF" w:rsidRDefault="007C2FFF" w:rsidP="007D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FF" w:rsidRDefault="007C2FFF"/>
  </w:footnote>
  <w:footnote w:type="continuationSeparator" w:id="1">
    <w:p w:rsidR="007C2FFF" w:rsidRDefault="007C2F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5864"/>
    <w:multiLevelType w:val="multilevel"/>
    <w:tmpl w:val="8D28C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D72676"/>
    <w:multiLevelType w:val="multilevel"/>
    <w:tmpl w:val="5858C4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F14E66"/>
    <w:multiLevelType w:val="multilevel"/>
    <w:tmpl w:val="CDE68C8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D42D5"/>
    <w:rsid w:val="00114149"/>
    <w:rsid w:val="00191CA8"/>
    <w:rsid w:val="002B6CA4"/>
    <w:rsid w:val="004561BE"/>
    <w:rsid w:val="007C2FFF"/>
    <w:rsid w:val="007D42D5"/>
    <w:rsid w:val="009471A4"/>
    <w:rsid w:val="00A95C71"/>
    <w:rsid w:val="00E8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2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42D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D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7D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7D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7D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7D42D5"/>
    <w:rPr>
      <w:b/>
      <w:bCs/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7D42D5"/>
    <w:pPr>
      <w:shd w:val="clear" w:color="auto" w:fill="FFFFFF"/>
      <w:spacing w:after="9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7D42D5"/>
    <w:pPr>
      <w:shd w:val="clear" w:color="auto" w:fill="FFFFFF"/>
      <w:spacing w:before="900" w:after="1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D42D5"/>
    <w:pPr>
      <w:shd w:val="clear" w:color="auto" w:fill="FFFFFF"/>
      <w:spacing w:before="54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D42D5"/>
    <w:pPr>
      <w:shd w:val="clear" w:color="auto" w:fill="FFFFFF"/>
      <w:spacing w:after="180" w:line="0" w:lineRule="atLeast"/>
      <w:ind w:hanging="194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2019-01-14T09:07:00Z</dcterms:created>
  <dcterms:modified xsi:type="dcterms:W3CDTF">2019-01-14T09:26:00Z</dcterms:modified>
</cp:coreProperties>
</file>